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410D3" w14:textId="6225C01E" w:rsidR="00036393" w:rsidRPr="00E266AA" w:rsidRDefault="00036393">
      <w:pPr>
        <w:autoSpaceDE/>
        <w:autoSpaceDN/>
        <w:spacing w:after="200" w:line="276" w:lineRule="auto"/>
        <w:rPr>
          <w:lang w:val="et-EE"/>
        </w:rPr>
      </w:pPr>
    </w:p>
    <w:tbl>
      <w:tblPr>
        <w:tblW w:w="9741" w:type="dxa"/>
        <w:tblLayout w:type="fixed"/>
        <w:tblLook w:val="0000" w:firstRow="0" w:lastRow="0" w:firstColumn="0" w:lastColumn="0" w:noHBand="0" w:noVBand="0"/>
      </w:tblPr>
      <w:tblGrid>
        <w:gridCol w:w="4589"/>
        <w:gridCol w:w="5152"/>
      </w:tblGrid>
      <w:tr w:rsidR="00036393" w:rsidRPr="00E266AA" w14:paraId="4E8BE114" w14:textId="77777777" w:rsidTr="00057905">
        <w:trPr>
          <w:cantSplit/>
        </w:trPr>
        <w:tc>
          <w:tcPr>
            <w:tcW w:w="9741" w:type="dxa"/>
            <w:gridSpan w:val="2"/>
          </w:tcPr>
          <w:p w14:paraId="31A2D32B" w14:textId="77777777" w:rsidR="00036393" w:rsidRPr="00E266AA" w:rsidRDefault="00036393" w:rsidP="00057905">
            <w:pPr>
              <w:pStyle w:val="Kehatekst"/>
              <w:tabs>
                <w:tab w:val="left" w:pos="6521"/>
              </w:tabs>
              <w:rPr>
                <w:bCs/>
                <w:sz w:val="24"/>
                <w:szCs w:val="24"/>
              </w:rPr>
            </w:pPr>
          </w:p>
        </w:tc>
      </w:tr>
      <w:tr w:rsidR="00036393" w:rsidRPr="00E266AA" w14:paraId="166E78DE" w14:textId="77777777" w:rsidTr="001A34A5">
        <w:trPr>
          <w:cantSplit/>
          <w:trHeight w:val="251"/>
        </w:trPr>
        <w:tc>
          <w:tcPr>
            <w:tcW w:w="4589" w:type="dxa"/>
          </w:tcPr>
          <w:p w14:paraId="6746888A" w14:textId="2240F425" w:rsidR="00036393" w:rsidRPr="00E266AA" w:rsidRDefault="00036393" w:rsidP="007175D2">
            <w:pPr>
              <w:pStyle w:val="Pealk1"/>
              <w:rPr>
                <w:szCs w:val="24"/>
              </w:rPr>
            </w:pPr>
            <w:r w:rsidRPr="00E266AA">
              <w:rPr>
                <w:bCs/>
                <w:szCs w:val="24"/>
              </w:rPr>
              <w:t>Seletuskiri</w:t>
            </w:r>
            <w:r w:rsidRPr="00E266AA">
              <w:rPr>
                <w:szCs w:val="24"/>
              </w:rPr>
              <w:t xml:space="preserve"> Hiiumaa Vallavalitsuse korralduse „</w:t>
            </w:r>
            <w:r w:rsidR="00350182" w:rsidRPr="00E266AA">
              <w:rPr>
                <w:szCs w:val="24"/>
              </w:rPr>
              <w:t>Projekteerimistingimuste andmine</w:t>
            </w:r>
            <w:r w:rsidR="00770EA1" w:rsidRPr="00E266AA">
              <w:rPr>
                <w:szCs w:val="24"/>
              </w:rPr>
              <w:t xml:space="preserve"> (</w:t>
            </w:r>
            <w:r w:rsidR="008937C5" w:rsidRPr="00E266AA">
              <w:rPr>
                <w:szCs w:val="24"/>
              </w:rPr>
              <w:t>Aia põik 4</w:t>
            </w:r>
            <w:r w:rsidR="00A4673F" w:rsidRPr="00E266AA">
              <w:rPr>
                <w:szCs w:val="24"/>
              </w:rPr>
              <w:t>, Kärdla linn</w:t>
            </w:r>
            <w:r w:rsidR="00770EA1" w:rsidRPr="00E266AA">
              <w:rPr>
                <w:szCs w:val="24"/>
              </w:rPr>
              <w:t>)</w:t>
            </w:r>
            <w:r w:rsidRPr="00E266AA">
              <w:rPr>
                <w:noProof/>
                <w:szCs w:val="24"/>
              </w:rPr>
              <w:t xml:space="preserve">“ </w:t>
            </w:r>
            <w:r w:rsidRPr="00E266AA">
              <w:rPr>
                <w:szCs w:val="24"/>
              </w:rPr>
              <w:t>juurde</w:t>
            </w:r>
          </w:p>
        </w:tc>
        <w:tc>
          <w:tcPr>
            <w:tcW w:w="5152" w:type="dxa"/>
          </w:tcPr>
          <w:p w14:paraId="17F112E4" w14:textId="77777777" w:rsidR="00036393" w:rsidRPr="00E266AA" w:rsidRDefault="00036393" w:rsidP="00057905">
            <w:pPr>
              <w:pStyle w:val="Kehatekst"/>
              <w:tabs>
                <w:tab w:val="left" w:pos="6521"/>
              </w:tabs>
              <w:rPr>
                <w:sz w:val="24"/>
                <w:szCs w:val="24"/>
                <w:lang w:val="fi-FI"/>
              </w:rPr>
            </w:pPr>
          </w:p>
        </w:tc>
      </w:tr>
      <w:tr w:rsidR="00036393" w:rsidRPr="00E266AA" w14:paraId="008171F5" w14:textId="77777777" w:rsidTr="00057905">
        <w:trPr>
          <w:cantSplit/>
        </w:trPr>
        <w:tc>
          <w:tcPr>
            <w:tcW w:w="9741" w:type="dxa"/>
            <w:gridSpan w:val="2"/>
          </w:tcPr>
          <w:p w14:paraId="271F8D6E" w14:textId="77777777" w:rsidR="00036393" w:rsidRPr="00E266AA" w:rsidRDefault="00036393" w:rsidP="00057905">
            <w:pPr>
              <w:pStyle w:val="Kehatekst"/>
              <w:tabs>
                <w:tab w:val="left" w:pos="6521"/>
              </w:tabs>
              <w:rPr>
                <w:sz w:val="24"/>
                <w:szCs w:val="24"/>
                <w:lang w:val="fi-FI"/>
              </w:rPr>
            </w:pPr>
          </w:p>
        </w:tc>
      </w:tr>
      <w:tr w:rsidR="00036393" w:rsidRPr="00E266AA" w14:paraId="1608C4EE" w14:textId="77777777" w:rsidTr="00057905">
        <w:trPr>
          <w:cantSplit/>
        </w:trPr>
        <w:tc>
          <w:tcPr>
            <w:tcW w:w="9741" w:type="dxa"/>
            <w:gridSpan w:val="2"/>
          </w:tcPr>
          <w:p w14:paraId="00FD71F0" w14:textId="0298AC17" w:rsidR="00350182" w:rsidRPr="00E266AA" w:rsidRDefault="00350182" w:rsidP="00F425AB">
            <w:pPr>
              <w:pStyle w:val="Kehatekst"/>
              <w:tabs>
                <w:tab w:val="left" w:pos="6521"/>
              </w:tabs>
              <w:spacing w:before="120"/>
              <w:jc w:val="both"/>
              <w:rPr>
                <w:sz w:val="24"/>
                <w:szCs w:val="24"/>
                <w:lang w:val="et-EE"/>
              </w:rPr>
            </w:pPr>
          </w:p>
        </w:tc>
      </w:tr>
    </w:tbl>
    <w:p w14:paraId="04A3599B" w14:textId="285220B0" w:rsidR="00F425AB" w:rsidRPr="00E266AA" w:rsidRDefault="00F425AB" w:rsidP="00F425AB">
      <w:pPr>
        <w:pStyle w:val="Kehatekst"/>
        <w:tabs>
          <w:tab w:val="left" w:pos="6521"/>
        </w:tabs>
        <w:spacing w:before="120"/>
        <w:jc w:val="both"/>
        <w:rPr>
          <w:b/>
          <w:bCs/>
          <w:sz w:val="24"/>
          <w:szCs w:val="24"/>
          <w:lang w:val="et-EE"/>
        </w:rPr>
      </w:pPr>
      <w:r w:rsidRPr="00E266AA">
        <w:rPr>
          <w:b/>
          <w:bCs/>
          <w:sz w:val="24"/>
          <w:szCs w:val="24"/>
          <w:lang w:val="et-EE"/>
        </w:rPr>
        <w:t xml:space="preserve">Hiiumaa Vallavalitsuse korraldusega antakse projekteerimistingimused </w:t>
      </w:r>
      <w:r w:rsidR="007C1833" w:rsidRPr="00E266AA">
        <w:rPr>
          <w:b/>
          <w:bCs/>
          <w:sz w:val="24"/>
          <w:szCs w:val="24"/>
          <w:lang w:val="et-EE"/>
        </w:rPr>
        <w:t xml:space="preserve">olemasoleva üksikelamu </w:t>
      </w:r>
      <w:r w:rsidR="00304EE1" w:rsidRPr="00E266AA">
        <w:rPr>
          <w:b/>
          <w:bCs/>
          <w:sz w:val="24"/>
          <w:szCs w:val="24"/>
          <w:lang w:val="et-EE"/>
        </w:rPr>
        <w:t xml:space="preserve">lammutamiseks ja uue ehitusloakohustusliku hoone </w:t>
      </w:r>
      <w:r w:rsidRPr="00E266AA">
        <w:rPr>
          <w:b/>
          <w:bCs/>
          <w:sz w:val="24"/>
          <w:szCs w:val="24"/>
          <w:lang w:val="et-EE"/>
        </w:rPr>
        <w:t xml:space="preserve">ehitusprojekti koostamiseks </w:t>
      </w:r>
      <w:r w:rsidR="00ED2151" w:rsidRPr="00E266AA">
        <w:rPr>
          <w:b/>
          <w:bCs/>
          <w:sz w:val="24"/>
          <w:szCs w:val="24"/>
          <w:lang w:val="et-EE"/>
        </w:rPr>
        <w:t>detailplaneeringu koostamise kohustusega alal</w:t>
      </w:r>
      <w:r w:rsidRPr="00E266AA">
        <w:rPr>
          <w:b/>
          <w:bCs/>
          <w:sz w:val="24"/>
          <w:szCs w:val="24"/>
          <w:lang w:val="et-EE"/>
        </w:rPr>
        <w:t xml:space="preserve"> </w:t>
      </w:r>
      <w:r w:rsidR="00304EE1" w:rsidRPr="00E266AA">
        <w:rPr>
          <w:b/>
          <w:bCs/>
          <w:sz w:val="24"/>
          <w:szCs w:val="24"/>
          <w:lang w:val="et-EE"/>
        </w:rPr>
        <w:t>Kärdla linnas</w:t>
      </w:r>
      <w:r w:rsidR="00ED2151" w:rsidRPr="00E266AA">
        <w:rPr>
          <w:b/>
          <w:bCs/>
          <w:sz w:val="24"/>
          <w:szCs w:val="24"/>
          <w:lang w:val="et-EE"/>
        </w:rPr>
        <w:t xml:space="preserve"> </w:t>
      </w:r>
      <w:r w:rsidRPr="00E266AA">
        <w:rPr>
          <w:b/>
          <w:bCs/>
          <w:sz w:val="24"/>
          <w:szCs w:val="24"/>
          <w:lang w:val="et-EE"/>
        </w:rPr>
        <w:t xml:space="preserve">paiknevale </w:t>
      </w:r>
      <w:r w:rsidR="008937C5" w:rsidRPr="00E266AA">
        <w:rPr>
          <w:b/>
          <w:bCs/>
          <w:sz w:val="24"/>
          <w:szCs w:val="24"/>
          <w:lang w:val="et-EE"/>
        </w:rPr>
        <w:t xml:space="preserve">Aia põik 4 </w:t>
      </w:r>
      <w:r w:rsidR="00304EE1" w:rsidRPr="00E266AA">
        <w:rPr>
          <w:b/>
          <w:bCs/>
          <w:sz w:val="24"/>
          <w:szCs w:val="24"/>
          <w:lang w:val="et-EE"/>
        </w:rPr>
        <w:t>(</w:t>
      </w:r>
      <w:r w:rsidR="00E266AA" w:rsidRPr="00E266AA">
        <w:rPr>
          <w:b/>
          <w:bCs/>
          <w:sz w:val="24"/>
          <w:szCs w:val="24"/>
          <w:lang w:val="et-EE"/>
        </w:rPr>
        <w:t>37101:009:0090</w:t>
      </w:r>
      <w:r w:rsidR="00304EE1" w:rsidRPr="00E266AA">
        <w:rPr>
          <w:b/>
          <w:bCs/>
          <w:sz w:val="24"/>
          <w:szCs w:val="24"/>
          <w:lang w:val="et-EE"/>
        </w:rPr>
        <w:t>) maaüksusele</w:t>
      </w:r>
      <w:r w:rsidRPr="00E266AA">
        <w:rPr>
          <w:b/>
          <w:bCs/>
          <w:sz w:val="24"/>
          <w:szCs w:val="24"/>
          <w:lang w:val="et-EE"/>
        </w:rPr>
        <w:t>.</w:t>
      </w:r>
    </w:p>
    <w:p w14:paraId="62205DF2" w14:textId="77777777" w:rsidR="00F425AB" w:rsidRPr="008A4138" w:rsidRDefault="00F425AB" w:rsidP="00A507CA">
      <w:pPr>
        <w:spacing w:before="120"/>
        <w:jc w:val="both"/>
        <w:rPr>
          <w:sz w:val="24"/>
          <w:szCs w:val="24"/>
          <w:lang w:val="et-EE"/>
        </w:rPr>
      </w:pPr>
      <w:r w:rsidRPr="008A4138">
        <w:rPr>
          <w:sz w:val="24"/>
          <w:szCs w:val="24"/>
          <w:lang w:val="et-EE"/>
        </w:rPr>
        <w:t>Projekteerimistingimused väljastatakse planeerimisseaduse § 125 lõike 5 alusel, mille kohaselt võib kohaliku omavalitsuse üksus lubada detailplaneeringu koostamise kohustuse korral detailplaneeringut koostamata püstitada või laiendada projekteerimistingimuste alusel olemasoleva hoonestuse vahele jäävale kinnisasjale ühe hoone ja seda teenindavad rajatised. Projekteerimistingimuste järgimisel on tagatud, et:</w:t>
      </w:r>
    </w:p>
    <w:p w14:paraId="7B018F0B" w14:textId="051046C3" w:rsidR="00F425AB" w:rsidRPr="008A4138" w:rsidRDefault="00F425AB" w:rsidP="00A507CA">
      <w:pPr>
        <w:spacing w:before="120"/>
        <w:jc w:val="both"/>
        <w:rPr>
          <w:sz w:val="24"/>
          <w:szCs w:val="24"/>
          <w:lang w:val="et-EE"/>
        </w:rPr>
      </w:pPr>
      <w:r w:rsidRPr="008A4138">
        <w:rPr>
          <w:sz w:val="24"/>
          <w:szCs w:val="24"/>
          <w:lang w:val="et-EE"/>
        </w:rPr>
        <w:t xml:space="preserve">1) ehitised sobivad mahuliselt ja otstarbelt piirkonna väljakujunenud keskkonda ning arvestavad sealhulgas piirkonna hoonestuslaadi. </w:t>
      </w:r>
    </w:p>
    <w:p w14:paraId="09B14A95" w14:textId="6B3AD6CD" w:rsidR="00F425AB" w:rsidRPr="008A4138" w:rsidRDefault="00F425AB" w:rsidP="00A507CA">
      <w:pPr>
        <w:spacing w:before="120"/>
        <w:jc w:val="both"/>
        <w:rPr>
          <w:sz w:val="24"/>
          <w:szCs w:val="24"/>
          <w:lang w:val="et-EE"/>
        </w:rPr>
      </w:pPr>
      <w:r w:rsidRPr="008A4138">
        <w:rPr>
          <w:sz w:val="24"/>
          <w:szCs w:val="24"/>
          <w:lang w:val="et-EE"/>
        </w:rPr>
        <w:t>2) üldplaneeringus on määratud vastava ala üldised kasutus- ja ehitustingimused, sealhulgas projekteerimistingimuste andmise aluseks olevad tingimused ning ehitise püstitamine ei ole vastuolus ka üldplaneeringus määratud muude tingimustega.</w:t>
      </w:r>
    </w:p>
    <w:p w14:paraId="6FBFE471" w14:textId="783F8376" w:rsidR="001A34A5" w:rsidRPr="008A4138" w:rsidRDefault="00A507CA" w:rsidP="001A34A5">
      <w:pPr>
        <w:pStyle w:val="Kehatekst"/>
        <w:tabs>
          <w:tab w:val="left" w:pos="6521"/>
        </w:tabs>
        <w:spacing w:before="120"/>
        <w:jc w:val="both"/>
        <w:rPr>
          <w:sz w:val="24"/>
          <w:szCs w:val="24"/>
          <w:lang w:val="et-EE"/>
        </w:rPr>
      </w:pPr>
      <w:r w:rsidRPr="008A4138">
        <w:rPr>
          <w:sz w:val="24"/>
          <w:szCs w:val="24"/>
          <w:lang w:val="et-EE"/>
        </w:rPr>
        <w:t>Planeerimisseaduse § 125 lõike 6 alusel kohaliku omavalitsuse üksus määrab käesoleva paragrahvi lõikes 5 sätestatud juhul ehitusseadustiku § 26 lõikes 4 nimetatud tingimused.</w:t>
      </w:r>
    </w:p>
    <w:p w14:paraId="2AB69105" w14:textId="77777777" w:rsidR="00065CB0" w:rsidRPr="008A4138" w:rsidRDefault="00065CB0" w:rsidP="001A34A5">
      <w:pPr>
        <w:pStyle w:val="Kehatekst"/>
        <w:tabs>
          <w:tab w:val="left" w:pos="6521"/>
        </w:tabs>
        <w:spacing w:before="120"/>
        <w:jc w:val="both"/>
        <w:rPr>
          <w:sz w:val="24"/>
          <w:szCs w:val="24"/>
          <w:lang w:val="et-EE"/>
        </w:rPr>
      </w:pPr>
    </w:p>
    <w:p w14:paraId="561B8407" w14:textId="35937F3F" w:rsidR="00A507CA" w:rsidRPr="008A4138" w:rsidRDefault="00A507CA" w:rsidP="001A34A5">
      <w:pPr>
        <w:autoSpaceDE/>
        <w:autoSpaceDN/>
        <w:spacing w:before="120" w:line="276" w:lineRule="auto"/>
        <w:jc w:val="both"/>
        <w:rPr>
          <w:sz w:val="24"/>
          <w:szCs w:val="24"/>
          <w:lang w:val="et-EE"/>
        </w:rPr>
      </w:pPr>
      <w:r w:rsidRPr="008A4138">
        <w:rPr>
          <w:sz w:val="24"/>
          <w:szCs w:val="24"/>
          <w:lang w:val="et-EE"/>
        </w:rPr>
        <w:t xml:space="preserve">Projekteerimistingimustega määratakse ehitusseadustiku (edaspidi </w:t>
      </w:r>
      <w:proofErr w:type="spellStart"/>
      <w:r w:rsidRPr="008A4138">
        <w:rPr>
          <w:sz w:val="24"/>
          <w:szCs w:val="24"/>
          <w:lang w:val="et-EE"/>
        </w:rPr>
        <w:t>EhS</w:t>
      </w:r>
      <w:proofErr w:type="spellEnd"/>
      <w:r w:rsidRPr="008A4138">
        <w:rPr>
          <w:sz w:val="24"/>
          <w:szCs w:val="24"/>
          <w:lang w:val="et-EE"/>
        </w:rPr>
        <w:t>) § 26 lõikes 4 toodu kohaselt hoone või olulise rajatise:</w:t>
      </w:r>
    </w:p>
    <w:p w14:paraId="28C77BFE" w14:textId="77777777" w:rsidR="00A507CA" w:rsidRPr="008A4138" w:rsidRDefault="00A507CA" w:rsidP="00A507CA">
      <w:pPr>
        <w:autoSpaceDE/>
        <w:autoSpaceDN/>
        <w:jc w:val="both"/>
        <w:rPr>
          <w:sz w:val="24"/>
          <w:szCs w:val="24"/>
          <w:lang w:val="et-EE"/>
        </w:rPr>
      </w:pPr>
      <w:r w:rsidRPr="008A4138">
        <w:rPr>
          <w:sz w:val="24"/>
          <w:szCs w:val="24"/>
          <w:lang w:val="et-EE"/>
        </w:rPr>
        <w:t>1) kasutamise otstarve;</w:t>
      </w:r>
    </w:p>
    <w:p w14:paraId="6601A503" w14:textId="77777777" w:rsidR="00A507CA" w:rsidRPr="008A4138" w:rsidRDefault="00A507CA" w:rsidP="00A507CA">
      <w:pPr>
        <w:autoSpaceDE/>
        <w:autoSpaceDN/>
        <w:jc w:val="both"/>
        <w:rPr>
          <w:sz w:val="24"/>
          <w:szCs w:val="24"/>
          <w:lang w:val="et-EE"/>
        </w:rPr>
      </w:pPr>
      <w:r w:rsidRPr="008A4138">
        <w:rPr>
          <w:sz w:val="24"/>
          <w:szCs w:val="24"/>
          <w:lang w:val="et-EE"/>
        </w:rPr>
        <w:t xml:space="preserve">2) suurim lubatud arv maa-alal; </w:t>
      </w:r>
    </w:p>
    <w:p w14:paraId="52379BD2" w14:textId="77777777" w:rsidR="00A507CA" w:rsidRPr="008A4138" w:rsidRDefault="00A507CA" w:rsidP="00A507CA">
      <w:pPr>
        <w:autoSpaceDE/>
        <w:autoSpaceDN/>
        <w:jc w:val="both"/>
        <w:rPr>
          <w:sz w:val="24"/>
          <w:szCs w:val="24"/>
          <w:lang w:val="et-EE"/>
        </w:rPr>
      </w:pPr>
      <w:r w:rsidRPr="008A4138">
        <w:rPr>
          <w:sz w:val="24"/>
          <w:szCs w:val="24"/>
          <w:lang w:val="et-EE"/>
        </w:rPr>
        <w:t xml:space="preserve">3) asukoht; </w:t>
      </w:r>
    </w:p>
    <w:p w14:paraId="4FE4EFD9" w14:textId="456E5665" w:rsidR="00A507CA" w:rsidRPr="008A4138" w:rsidRDefault="00A507CA" w:rsidP="00A507CA">
      <w:pPr>
        <w:autoSpaceDE/>
        <w:autoSpaceDN/>
        <w:jc w:val="both"/>
        <w:rPr>
          <w:sz w:val="24"/>
          <w:szCs w:val="24"/>
          <w:lang w:val="et-EE"/>
        </w:rPr>
      </w:pPr>
      <w:r w:rsidRPr="008A4138">
        <w:rPr>
          <w:sz w:val="24"/>
          <w:szCs w:val="24"/>
          <w:lang w:val="et-EE"/>
        </w:rPr>
        <w:t>4) lubatud suurim ehitisealune pind;</w:t>
      </w:r>
    </w:p>
    <w:p w14:paraId="46EAE39B" w14:textId="3C2A7F9C" w:rsidR="00A507CA" w:rsidRPr="008A4138" w:rsidRDefault="00A507CA" w:rsidP="00A507CA">
      <w:pPr>
        <w:autoSpaceDE/>
        <w:autoSpaceDN/>
        <w:jc w:val="both"/>
        <w:rPr>
          <w:sz w:val="24"/>
          <w:szCs w:val="24"/>
          <w:lang w:val="et-EE"/>
        </w:rPr>
      </w:pPr>
      <w:r w:rsidRPr="008A4138">
        <w:rPr>
          <w:sz w:val="24"/>
          <w:szCs w:val="24"/>
          <w:lang w:val="et-EE"/>
        </w:rPr>
        <w:t>5) kõrgus ja vajaduse korral sügavus;</w:t>
      </w:r>
    </w:p>
    <w:p w14:paraId="3C21641E" w14:textId="77777777" w:rsidR="00A507CA" w:rsidRPr="008A4138" w:rsidRDefault="00A507CA" w:rsidP="00A507CA">
      <w:pPr>
        <w:autoSpaceDE/>
        <w:autoSpaceDN/>
        <w:jc w:val="both"/>
        <w:rPr>
          <w:sz w:val="24"/>
          <w:szCs w:val="24"/>
          <w:lang w:val="et-EE"/>
        </w:rPr>
      </w:pPr>
      <w:r w:rsidRPr="008A4138">
        <w:rPr>
          <w:sz w:val="24"/>
          <w:szCs w:val="24"/>
          <w:lang w:val="et-EE"/>
        </w:rPr>
        <w:t xml:space="preserve">6) arhitektuurilised, ehituslikud ja kujunduslikud tingimused; </w:t>
      </w:r>
    </w:p>
    <w:p w14:paraId="7E6FC466" w14:textId="77777777" w:rsidR="00A507CA" w:rsidRPr="008A4138" w:rsidRDefault="00A507CA" w:rsidP="00A507CA">
      <w:pPr>
        <w:autoSpaceDE/>
        <w:autoSpaceDN/>
        <w:spacing w:line="276" w:lineRule="auto"/>
        <w:jc w:val="both"/>
        <w:rPr>
          <w:sz w:val="24"/>
          <w:szCs w:val="24"/>
          <w:lang w:val="et-EE"/>
        </w:rPr>
      </w:pPr>
      <w:r w:rsidRPr="008A4138">
        <w:rPr>
          <w:sz w:val="24"/>
          <w:szCs w:val="24"/>
          <w:lang w:val="et-EE"/>
        </w:rPr>
        <w:t xml:space="preserve">7) maa- või veealal asuvate ehitiste teenindamiseks vajaliku ehitise võimalik asukoht; </w:t>
      </w:r>
    </w:p>
    <w:p w14:paraId="2BB3C9CB" w14:textId="77777777" w:rsidR="00A507CA" w:rsidRPr="008A4138" w:rsidRDefault="00A507CA" w:rsidP="00A507CA">
      <w:pPr>
        <w:autoSpaceDE/>
        <w:autoSpaceDN/>
        <w:spacing w:line="276" w:lineRule="auto"/>
        <w:jc w:val="both"/>
        <w:rPr>
          <w:sz w:val="24"/>
          <w:szCs w:val="24"/>
          <w:lang w:val="et-EE"/>
        </w:rPr>
      </w:pPr>
      <w:r w:rsidRPr="008A4138">
        <w:rPr>
          <w:sz w:val="24"/>
          <w:szCs w:val="24"/>
          <w:lang w:val="et-EE"/>
        </w:rPr>
        <w:t xml:space="preserve">8) ehitusuuringu tegemise vajadus; </w:t>
      </w:r>
    </w:p>
    <w:p w14:paraId="65AD706F" w14:textId="77777777" w:rsidR="00A507CA" w:rsidRPr="008A4138" w:rsidRDefault="00A507CA" w:rsidP="00A507CA">
      <w:pPr>
        <w:autoSpaceDE/>
        <w:autoSpaceDN/>
        <w:spacing w:line="276" w:lineRule="auto"/>
        <w:jc w:val="both"/>
        <w:rPr>
          <w:sz w:val="24"/>
          <w:szCs w:val="24"/>
          <w:lang w:val="et-EE"/>
        </w:rPr>
      </w:pPr>
      <w:r w:rsidRPr="008A4138">
        <w:rPr>
          <w:sz w:val="24"/>
          <w:szCs w:val="24"/>
          <w:lang w:val="et-EE"/>
        </w:rPr>
        <w:t xml:space="preserve">9) haljastuse, heakorra ja liikluskorralduse põhimõtted; </w:t>
      </w:r>
    </w:p>
    <w:p w14:paraId="6956DBBD" w14:textId="2B5136BB" w:rsidR="00A507CA" w:rsidRPr="008A4138" w:rsidRDefault="00A507CA" w:rsidP="00A507CA">
      <w:pPr>
        <w:autoSpaceDE/>
        <w:autoSpaceDN/>
        <w:spacing w:line="276" w:lineRule="auto"/>
        <w:jc w:val="both"/>
        <w:rPr>
          <w:sz w:val="24"/>
          <w:szCs w:val="24"/>
          <w:lang w:val="et-EE"/>
        </w:rPr>
      </w:pPr>
      <w:r w:rsidRPr="008A4138">
        <w:rPr>
          <w:sz w:val="24"/>
          <w:szCs w:val="24"/>
          <w:lang w:val="et-EE"/>
        </w:rPr>
        <w:t>10) lammutamise tähtaeg.</w:t>
      </w:r>
    </w:p>
    <w:p w14:paraId="37C875EC" w14:textId="77777777" w:rsidR="00A507CA" w:rsidRPr="008A4138" w:rsidRDefault="00A507CA" w:rsidP="00A507CA">
      <w:pPr>
        <w:autoSpaceDE/>
        <w:autoSpaceDN/>
        <w:spacing w:line="276" w:lineRule="auto"/>
        <w:jc w:val="both"/>
        <w:rPr>
          <w:sz w:val="24"/>
          <w:szCs w:val="24"/>
          <w:lang w:val="et-EE"/>
        </w:rPr>
      </w:pPr>
    </w:p>
    <w:p w14:paraId="5CC050E1" w14:textId="37A34B2A" w:rsidR="00E97168" w:rsidRPr="008A4138" w:rsidRDefault="00A507CA" w:rsidP="00A507CA">
      <w:pPr>
        <w:autoSpaceDE/>
        <w:autoSpaceDN/>
        <w:spacing w:after="200" w:line="276" w:lineRule="auto"/>
        <w:jc w:val="both"/>
        <w:rPr>
          <w:sz w:val="24"/>
          <w:szCs w:val="24"/>
          <w:lang w:val="et-EE"/>
        </w:rPr>
      </w:pPr>
      <w:proofErr w:type="spellStart"/>
      <w:r w:rsidRPr="008A4138">
        <w:rPr>
          <w:sz w:val="24"/>
          <w:szCs w:val="24"/>
          <w:lang w:val="et-EE"/>
        </w:rPr>
        <w:t>EhS</w:t>
      </w:r>
      <w:proofErr w:type="spellEnd"/>
      <w:r w:rsidRPr="008A4138">
        <w:rPr>
          <w:sz w:val="24"/>
          <w:szCs w:val="24"/>
          <w:lang w:val="et-EE"/>
        </w:rPr>
        <w:t xml:space="preserve"> § 28 lg 1 sätestab, et projekteerimistingimused annab kohaliku omavalitsuse üksus, kui seaduses ei ole sätestatud teisiti. Hiiumaa Vallavolikogu 21.12.2023 määruse nr 55 „Õigusaktidega kohaliku omavalitsuse üksuse pädevusse antud ülesannete delegeerimine“ kohaselt on volikogu delegeerinud selle ülesande täitmise Hiiumaa Vallavalitsusele.</w:t>
      </w:r>
    </w:p>
    <w:p w14:paraId="1D339B98" w14:textId="40A25B59" w:rsidR="00E97168" w:rsidRPr="008A4138" w:rsidRDefault="00E97168" w:rsidP="00E97168">
      <w:pPr>
        <w:autoSpaceDE/>
        <w:autoSpaceDN/>
        <w:spacing w:after="200" w:line="276" w:lineRule="auto"/>
        <w:jc w:val="both"/>
        <w:rPr>
          <w:sz w:val="24"/>
          <w:szCs w:val="24"/>
          <w:lang w:val="et-EE"/>
        </w:rPr>
      </w:pPr>
      <w:r w:rsidRPr="008A4138">
        <w:rPr>
          <w:sz w:val="24"/>
          <w:szCs w:val="24"/>
          <w:lang w:val="et-EE"/>
        </w:rPr>
        <w:t xml:space="preserve">Ehitusseadustiku § 31 lg 1 kohaselt otsustab pädev asutus projekteerimistingimuste andmise menetluse korraldamise avatud menetlusena. Projekteerimistingimuste andmine avatud menetlusena tuleb korraldada </w:t>
      </w:r>
      <w:proofErr w:type="spellStart"/>
      <w:r w:rsidR="0007340C" w:rsidRPr="008A4138">
        <w:rPr>
          <w:sz w:val="24"/>
          <w:szCs w:val="24"/>
        </w:rPr>
        <w:t>planeerimisseaduse</w:t>
      </w:r>
      <w:proofErr w:type="spellEnd"/>
      <w:r w:rsidR="0007340C" w:rsidRPr="008A4138">
        <w:rPr>
          <w:sz w:val="24"/>
          <w:szCs w:val="24"/>
        </w:rPr>
        <w:t xml:space="preserve"> § 125 </w:t>
      </w:r>
      <w:proofErr w:type="spellStart"/>
      <w:r w:rsidR="0007340C" w:rsidRPr="008A4138">
        <w:rPr>
          <w:sz w:val="24"/>
          <w:szCs w:val="24"/>
        </w:rPr>
        <w:t>lõikes</w:t>
      </w:r>
      <w:proofErr w:type="spellEnd"/>
      <w:r w:rsidR="0007340C" w:rsidRPr="008A4138">
        <w:rPr>
          <w:sz w:val="24"/>
          <w:szCs w:val="24"/>
        </w:rPr>
        <w:t xml:space="preserve"> 5 </w:t>
      </w:r>
      <w:proofErr w:type="spellStart"/>
      <w:r w:rsidR="0007340C" w:rsidRPr="008A4138">
        <w:rPr>
          <w:sz w:val="24"/>
          <w:szCs w:val="24"/>
        </w:rPr>
        <w:t>nimetatud</w:t>
      </w:r>
      <w:proofErr w:type="spellEnd"/>
      <w:r w:rsidR="0007340C" w:rsidRPr="008A4138">
        <w:rPr>
          <w:sz w:val="24"/>
          <w:szCs w:val="24"/>
        </w:rPr>
        <w:t xml:space="preserve"> </w:t>
      </w:r>
      <w:proofErr w:type="spellStart"/>
      <w:r w:rsidR="0007340C" w:rsidRPr="008A4138">
        <w:rPr>
          <w:sz w:val="24"/>
          <w:szCs w:val="24"/>
        </w:rPr>
        <w:t>juhul</w:t>
      </w:r>
      <w:proofErr w:type="spellEnd"/>
      <w:r w:rsidR="0007340C" w:rsidRPr="008A4138">
        <w:rPr>
          <w:sz w:val="24"/>
          <w:szCs w:val="24"/>
        </w:rPr>
        <w:t>.</w:t>
      </w:r>
    </w:p>
    <w:p w14:paraId="4AD9D2D6" w14:textId="26E5D69F" w:rsidR="00A36884" w:rsidRPr="008A4138" w:rsidRDefault="00AF1AFF" w:rsidP="00A36884">
      <w:pPr>
        <w:autoSpaceDE/>
        <w:autoSpaceDN/>
        <w:spacing w:after="200" w:line="276" w:lineRule="auto"/>
        <w:jc w:val="both"/>
        <w:rPr>
          <w:sz w:val="24"/>
          <w:szCs w:val="24"/>
          <w:lang w:val="et-EE"/>
        </w:rPr>
      </w:pPr>
      <w:r w:rsidRPr="008A4138">
        <w:rPr>
          <w:sz w:val="24"/>
          <w:szCs w:val="24"/>
          <w:lang w:val="et-EE"/>
        </w:rPr>
        <w:t>01-10</w:t>
      </w:r>
      <w:r w:rsidR="00E97168" w:rsidRPr="008A4138">
        <w:rPr>
          <w:sz w:val="24"/>
          <w:szCs w:val="24"/>
          <w:lang w:val="et-EE"/>
        </w:rPr>
        <w:t>.</w:t>
      </w:r>
      <w:r w:rsidRPr="008A4138">
        <w:rPr>
          <w:sz w:val="24"/>
          <w:szCs w:val="24"/>
          <w:lang w:val="et-EE"/>
        </w:rPr>
        <w:t>10</w:t>
      </w:r>
      <w:r w:rsidR="00E97168" w:rsidRPr="008A4138">
        <w:rPr>
          <w:sz w:val="24"/>
          <w:szCs w:val="24"/>
          <w:lang w:val="et-EE"/>
        </w:rPr>
        <w:t>.202</w:t>
      </w:r>
      <w:r w:rsidR="00ED2151" w:rsidRPr="008A4138">
        <w:rPr>
          <w:sz w:val="24"/>
          <w:szCs w:val="24"/>
          <w:lang w:val="et-EE"/>
        </w:rPr>
        <w:t>6</w:t>
      </w:r>
      <w:r w:rsidR="00E97168" w:rsidRPr="008A4138">
        <w:rPr>
          <w:sz w:val="24"/>
          <w:szCs w:val="24"/>
          <w:lang w:val="et-EE"/>
        </w:rPr>
        <w:t xml:space="preserve"> korraldati avalik väljapanek.</w:t>
      </w:r>
    </w:p>
    <w:p w14:paraId="31BFE28D" w14:textId="77777777" w:rsidR="00E97168" w:rsidRPr="008A4138" w:rsidRDefault="00E97168" w:rsidP="00E97168">
      <w:pPr>
        <w:autoSpaceDE/>
        <w:autoSpaceDN/>
        <w:spacing w:after="200" w:line="276" w:lineRule="auto"/>
        <w:jc w:val="both"/>
        <w:rPr>
          <w:sz w:val="24"/>
          <w:szCs w:val="24"/>
          <w:lang w:val="et-EE"/>
        </w:rPr>
      </w:pPr>
    </w:p>
    <w:p w14:paraId="55C33DFE" w14:textId="66F053B0" w:rsidR="00F425AB" w:rsidRPr="008A4138" w:rsidRDefault="00ED2151" w:rsidP="000E6346">
      <w:pPr>
        <w:autoSpaceDE/>
        <w:autoSpaceDN/>
        <w:spacing w:line="276" w:lineRule="auto"/>
        <w:rPr>
          <w:sz w:val="24"/>
          <w:szCs w:val="24"/>
          <w:lang w:val="et-EE"/>
        </w:rPr>
      </w:pPr>
      <w:r w:rsidRPr="008A4138">
        <w:rPr>
          <w:sz w:val="24"/>
          <w:szCs w:val="24"/>
          <w:lang w:val="et-EE"/>
        </w:rPr>
        <w:t>Maria Reino</w:t>
      </w:r>
    </w:p>
    <w:p w14:paraId="7C47F0E1" w14:textId="20E772AA" w:rsidR="003A5260" w:rsidRPr="008A4138" w:rsidRDefault="003A5260" w:rsidP="000E6346">
      <w:pPr>
        <w:autoSpaceDE/>
        <w:autoSpaceDN/>
        <w:spacing w:line="276" w:lineRule="auto"/>
        <w:rPr>
          <w:sz w:val="24"/>
          <w:szCs w:val="24"/>
          <w:lang w:val="et-EE"/>
        </w:rPr>
      </w:pPr>
      <w:r w:rsidRPr="008A4138">
        <w:rPr>
          <w:sz w:val="24"/>
          <w:szCs w:val="24"/>
          <w:lang w:val="et-EE"/>
        </w:rPr>
        <w:t>Ehitus- ja GIS-spetsialist</w:t>
      </w:r>
    </w:p>
    <w:sectPr w:rsidR="003A5260" w:rsidRPr="008A4138" w:rsidSect="00F663DC">
      <w:pgSz w:w="11906" w:h="16838"/>
      <w:pgMar w:top="1134" w:right="851" w:bottom="1134" w:left="1701"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36F05" w14:textId="77777777" w:rsidR="005A440D" w:rsidRDefault="005A440D" w:rsidP="00C93659">
      <w:r>
        <w:separator/>
      </w:r>
    </w:p>
  </w:endnote>
  <w:endnote w:type="continuationSeparator" w:id="0">
    <w:p w14:paraId="153630D2" w14:textId="77777777" w:rsidR="005A440D" w:rsidRDefault="005A440D" w:rsidP="00C9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C38E9" w14:textId="77777777" w:rsidR="005A440D" w:rsidRDefault="005A440D" w:rsidP="00C93659">
      <w:r>
        <w:separator/>
      </w:r>
    </w:p>
  </w:footnote>
  <w:footnote w:type="continuationSeparator" w:id="0">
    <w:p w14:paraId="14DC281A" w14:textId="77777777" w:rsidR="005A440D" w:rsidRDefault="005A440D" w:rsidP="00C936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0288"/>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070907F9"/>
    <w:multiLevelType w:val="hybridMultilevel"/>
    <w:tmpl w:val="7C2E6E9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0CF30495"/>
    <w:multiLevelType w:val="multilevel"/>
    <w:tmpl w:val="119E5CB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4BF24C5"/>
    <w:multiLevelType w:val="hybridMultilevel"/>
    <w:tmpl w:val="98FA5DB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1676594C"/>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1A625ACB"/>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6" w15:restartNumberingAfterBreak="0">
    <w:nsid w:val="1B2F000B"/>
    <w:multiLevelType w:val="hybridMultilevel"/>
    <w:tmpl w:val="6460218C"/>
    <w:lvl w:ilvl="0" w:tplc="67D272B8">
      <w:start w:val="1"/>
      <w:numFmt w:val="decimal"/>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15:restartNumberingAfterBreak="0">
    <w:nsid w:val="1B972BAC"/>
    <w:multiLevelType w:val="multilevel"/>
    <w:tmpl w:val="37FE82D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9567A59"/>
    <w:multiLevelType w:val="hybridMultilevel"/>
    <w:tmpl w:val="0D9674E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AA12F85"/>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0" w15:restartNumberingAfterBreak="0">
    <w:nsid w:val="33685612"/>
    <w:multiLevelType w:val="multilevel"/>
    <w:tmpl w:val="C192960E"/>
    <w:lvl w:ilvl="0">
      <w:start w:val="1"/>
      <w:numFmt w:val="decimal"/>
      <w:lvlText w:val="%1."/>
      <w:lvlJc w:val="left"/>
      <w:pPr>
        <w:ind w:left="720" w:hanging="360"/>
      </w:pPr>
      <w:rPr>
        <w:rFonts w:cs="Times New Roman" w:hint="default"/>
      </w:rPr>
    </w:lvl>
    <w:lvl w:ilvl="1">
      <w:start w:val="1"/>
      <w:numFmt w:val="decimal"/>
      <w:isLgl/>
      <w:lvlText w:val="%1.%2."/>
      <w:lvlJc w:val="left"/>
      <w:pPr>
        <w:ind w:left="780" w:hanging="36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74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22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11" w15:restartNumberingAfterBreak="0">
    <w:nsid w:val="34B243FE"/>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2" w15:restartNumberingAfterBreak="0">
    <w:nsid w:val="381377D7"/>
    <w:multiLevelType w:val="multilevel"/>
    <w:tmpl w:val="9C0E5F7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98310F9"/>
    <w:multiLevelType w:val="multilevel"/>
    <w:tmpl w:val="B0B0E47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80"/>
        </w:tabs>
        <w:ind w:left="4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4" w15:restartNumberingAfterBreak="0">
    <w:nsid w:val="3D06611E"/>
    <w:multiLevelType w:val="multilevel"/>
    <w:tmpl w:val="2A2C5B6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3F1F45FD"/>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6" w15:restartNumberingAfterBreak="0">
    <w:nsid w:val="41FA58F3"/>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7" w15:restartNumberingAfterBreak="0">
    <w:nsid w:val="4290491E"/>
    <w:multiLevelType w:val="hybridMultilevel"/>
    <w:tmpl w:val="490E17B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2A43FFC"/>
    <w:multiLevelType w:val="hybridMultilevel"/>
    <w:tmpl w:val="7E4EF2C2"/>
    <w:lvl w:ilvl="0" w:tplc="E586C468">
      <w:start w:val="2022"/>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50673FF1"/>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0" w15:restartNumberingAfterBreak="0">
    <w:nsid w:val="5D4E426F"/>
    <w:multiLevelType w:val="hybridMultilevel"/>
    <w:tmpl w:val="D3089928"/>
    <w:lvl w:ilvl="0" w:tplc="0425000F">
      <w:start w:val="3"/>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1" w15:restartNumberingAfterBreak="0">
    <w:nsid w:val="5E290C6B"/>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2" w15:restartNumberingAfterBreak="0">
    <w:nsid w:val="5E802B40"/>
    <w:multiLevelType w:val="hybridMultilevel"/>
    <w:tmpl w:val="D076E2E0"/>
    <w:lvl w:ilvl="0" w:tplc="726AD682">
      <w:start w:val="2022"/>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622576B5"/>
    <w:multiLevelType w:val="singleLevel"/>
    <w:tmpl w:val="DF684680"/>
    <w:lvl w:ilvl="0">
      <w:start w:val="1"/>
      <w:numFmt w:val="decimal"/>
      <w:lvlText w:val="%1."/>
      <w:lvlJc w:val="left"/>
      <w:pPr>
        <w:tabs>
          <w:tab w:val="num" w:pos="360"/>
        </w:tabs>
        <w:ind w:left="360" w:hanging="360"/>
      </w:pPr>
      <w:rPr>
        <w:rFonts w:cs="Times New Roman" w:hint="default"/>
      </w:rPr>
    </w:lvl>
  </w:abstractNum>
  <w:abstractNum w:abstractNumId="24" w15:restartNumberingAfterBreak="0">
    <w:nsid w:val="66547886"/>
    <w:multiLevelType w:val="multilevel"/>
    <w:tmpl w:val="F2428C7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25" w15:restartNumberingAfterBreak="0">
    <w:nsid w:val="7AD76E3E"/>
    <w:multiLevelType w:val="singleLevel"/>
    <w:tmpl w:val="5EF2D002"/>
    <w:lvl w:ilvl="0">
      <w:start w:val="1"/>
      <w:numFmt w:val="decimal"/>
      <w:lvlText w:val="%1."/>
      <w:lvlJc w:val="left"/>
      <w:pPr>
        <w:tabs>
          <w:tab w:val="num" w:pos="360"/>
        </w:tabs>
        <w:ind w:left="360" w:hanging="360"/>
      </w:pPr>
      <w:rPr>
        <w:rFonts w:cs="Times New Roman" w:hint="default"/>
        <w:b w:val="0"/>
        <w:bCs w:val="0"/>
      </w:rPr>
    </w:lvl>
  </w:abstractNum>
  <w:abstractNum w:abstractNumId="26" w15:restartNumberingAfterBreak="0">
    <w:nsid w:val="7C80155F"/>
    <w:multiLevelType w:val="multilevel"/>
    <w:tmpl w:val="7EC846BC"/>
    <w:lvl w:ilvl="0">
      <w:start w:val="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7D9E60A1"/>
    <w:multiLevelType w:val="singleLevel"/>
    <w:tmpl w:val="0809000F"/>
    <w:lvl w:ilvl="0">
      <w:start w:val="1"/>
      <w:numFmt w:val="decimal"/>
      <w:lvlText w:val="%1."/>
      <w:lvlJc w:val="left"/>
      <w:pPr>
        <w:tabs>
          <w:tab w:val="num" w:pos="360"/>
        </w:tabs>
        <w:ind w:left="360" w:hanging="360"/>
      </w:pPr>
      <w:rPr>
        <w:rFonts w:cs="Times New Roman" w:hint="default"/>
      </w:rPr>
    </w:lvl>
  </w:abstractNum>
  <w:num w:numId="1" w16cid:durableId="859591544">
    <w:abstractNumId w:val="15"/>
  </w:num>
  <w:num w:numId="2" w16cid:durableId="687105358">
    <w:abstractNumId w:val="16"/>
  </w:num>
  <w:num w:numId="3" w16cid:durableId="2112117894">
    <w:abstractNumId w:val="24"/>
  </w:num>
  <w:num w:numId="4" w16cid:durableId="1158690676">
    <w:abstractNumId w:val="11"/>
  </w:num>
  <w:num w:numId="5" w16cid:durableId="859779720">
    <w:abstractNumId w:val="23"/>
  </w:num>
  <w:num w:numId="6" w16cid:durableId="214319142">
    <w:abstractNumId w:val="9"/>
  </w:num>
  <w:num w:numId="7" w16cid:durableId="308481568">
    <w:abstractNumId w:val="27"/>
  </w:num>
  <w:num w:numId="8" w16cid:durableId="656491672">
    <w:abstractNumId w:val="0"/>
  </w:num>
  <w:num w:numId="9" w16cid:durableId="442581705">
    <w:abstractNumId w:val="19"/>
  </w:num>
  <w:num w:numId="10" w16cid:durableId="2084837569">
    <w:abstractNumId w:val="4"/>
  </w:num>
  <w:num w:numId="11" w16cid:durableId="831918334">
    <w:abstractNumId w:val="7"/>
  </w:num>
  <w:num w:numId="12" w16cid:durableId="1140416222">
    <w:abstractNumId w:val="21"/>
  </w:num>
  <w:num w:numId="13" w16cid:durableId="1903707803">
    <w:abstractNumId w:val="13"/>
  </w:num>
  <w:num w:numId="14" w16cid:durableId="1600287250">
    <w:abstractNumId w:val="2"/>
  </w:num>
  <w:num w:numId="15" w16cid:durableId="332687211">
    <w:abstractNumId w:val="14"/>
  </w:num>
  <w:num w:numId="16" w16cid:durableId="738790801">
    <w:abstractNumId w:val="12"/>
  </w:num>
  <w:num w:numId="17" w16cid:durableId="250818644">
    <w:abstractNumId w:val="26"/>
  </w:num>
  <w:num w:numId="18" w16cid:durableId="726147136">
    <w:abstractNumId w:val="25"/>
  </w:num>
  <w:num w:numId="19" w16cid:durableId="1228303118">
    <w:abstractNumId w:val="10"/>
  </w:num>
  <w:num w:numId="20" w16cid:durableId="1696148770">
    <w:abstractNumId w:val="5"/>
    <w:lvlOverride w:ilvl="0">
      <w:startOverride w:val="1"/>
    </w:lvlOverride>
  </w:num>
  <w:num w:numId="21" w16cid:durableId="802236580">
    <w:abstractNumId w:val="20"/>
  </w:num>
  <w:num w:numId="22" w16cid:durableId="1421562659">
    <w:abstractNumId w:val="1"/>
  </w:num>
  <w:num w:numId="23" w16cid:durableId="2039353709">
    <w:abstractNumId w:val="6"/>
  </w:num>
  <w:num w:numId="24" w16cid:durableId="1057315322">
    <w:abstractNumId w:val="3"/>
  </w:num>
  <w:num w:numId="25" w16cid:durableId="152378509">
    <w:abstractNumId w:val="17"/>
  </w:num>
  <w:num w:numId="26" w16cid:durableId="240603655">
    <w:abstractNumId w:val="8"/>
  </w:num>
  <w:num w:numId="27" w16cid:durableId="2075154019">
    <w:abstractNumId w:val="22"/>
  </w:num>
  <w:num w:numId="28" w16cid:durableId="304958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D1"/>
    <w:rsid w:val="00013258"/>
    <w:rsid w:val="00015D43"/>
    <w:rsid w:val="00036393"/>
    <w:rsid w:val="00062D45"/>
    <w:rsid w:val="00065CB0"/>
    <w:rsid w:val="000707F0"/>
    <w:rsid w:val="0007340C"/>
    <w:rsid w:val="0008379B"/>
    <w:rsid w:val="000936B6"/>
    <w:rsid w:val="000D240E"/>
    <w:rsid w:val="000E405E"/>
    <w:rsid w:val="000E6346"/>
    <w:rsid w:val="000F3630"/>
    <w:rsid w:val="001023D9"/>
    <w:rsid w:val="00107A20"/>
    <w:rsid w:val="00111519"/>
    <w:rsid w:val="00117582"/>
    <w:rsid w:val="00121B42"/>
    <w:rsid w:val="001354D3"/>
    <w:rsid w:val="001369B6"/>
    <w:rsid w:val="00157D64"/>
    <w:rsid w:val="00162C32"/>
    <w:rsid w:val="00184FBC"/>
    <w:rsid w:val="00186631"/>
    <w:rsid w:val="00195641"/>
    <w:rsid w:val="001A34A5"/>
    <w:rsid w:val="001A48C4"/>
    <w:rsid w:val="001B0C9F"/>
    <w:rsid w:val="001C0A29"/>
    <w:rsid w:val="001C2C5D"/>
    <w:rsid w:val="001C342F"/>
    <w:rsid w:val="001D493B"/>
    <w:rsid w:val="001E03DE"/>
    <w:rsid w:val="001E114B"/>
    <w:rsid w:val="001F4869"/>
    <w:rsid w:val="00222502"/>
    <w:rsid w:val="002346AE"/>
    <w:rsid w:val="0024137C"/>
    <w:rsid w:val="00243E12"/>
    <w:rsid w:val="00253386"/>
    <w:rsid w:val="002562A2"/>
    <w:rsid w:val="00266086"/>
    <w:rsid w:val="002A13EE"/>
    <w:rsid w:val="002C73B7"/>
    <w:rsid w:val="002D003A"/>
    <w:rsid w:val="002D17BC"/>
    <w:rsid w:val="002D409F"/>
    <w:rsid w:val="002E55BC"/>
    <w:rsid w:val="00304EE1"/>
    <w:rsid w:val="0032758E"/>
    <w:rsid w:val="00342573"/>
    <w:rsid w:val="00346446"/>
    <w:rsid w:val="00350182"/>
    <w:rsid w:val="00353DAA"/>
    <w:rsid w:val="003577A4"/>
    <w:rsid w:val="003641CD"/>
    <w:rsid w:val="0036514A"/>
    <w:rsid w:val="00390BC8"/>
    <w:rsid w:val="003945E3"/>
    <w:rsid w:val="003A5260"/>
    <w:rsid w:val="003B4C9D"/>
    <w:rsid w:val="003D592F"/>
    <w:rsid w:val="003E3B7D"/>
    <w:rsid w:val="003E4093"/>
    <w:rsid w:val="003F018E"/>
    <w:rsid w:val="003F24E6"/>
    <w:rsid w:val="00402BE3"/>
    <w:rsid w:val="00405558"/>
    <w:rsid w:val="0042334B"/>
    <w:rsid w:val="00423443"/>
    <w:rsid w:val="00431525"/>
    <w:rsid w:val="004441C3"/>
    <w:rsid w:val="0045042D"/>
    <w:rsid w:val="00456BC2"/>
    <w:rsid w:val="00462D9F"/>
    <w:rsid w:val="00466EED"/>
    <w:rsid w:val="0047359E"/>
    <w:rsid w:val="004A111F"/>
    <w:rsid w:val="004E24DB"/>
    <w:rsid w:val="004E7250"/>
    <w:rsid w:val="004F0DC8"/>
    <w:rsid w:val="004F72E5"/>
    <w:rsid w:val="0050303C"/>
    <w:rsid w:val="005063C8"/>
    <w:rsid w:val="00506BD8"/>
    <w:rsid w:val="0051661C"/>
    <w:rsid w:val="005340CA"/>
    <w:rsid w:val="0054204D"/>
    <w:rsid w:val="00566D73"/>
    <w:rsid w:val="00572FFB"/>
    <w:rsid w:val="00575874"/>
    <w:rsid w:val="00581C81"/>
    <w:rsid w:val="00582D6E"/>
    <w:rsid w:val="005837B8"/>
    <w:rsid w:val="0058572D"/>
    <w:rsid w:val="00594F33"/>
    <w:rsid w:val="00595DAD"/>
    <w:rsid w:val="005A440D"/>
    <w:rsid w:val="005A7256"/>
    <w:rsid w:val="005B6692"/>
    <w:rsid w:val="005C09E3"/>
    <w:rsid w:val="005C3A9D"/>
    <w:rsid w:val="005D22D7"/>
    <w:rsid w:val="005F5085"/>
    <w:rsid w:val="00603A7D"/>
    <w:rsid w:val="006215FA"/>
    <w:rsid w:val="006374FE"/>
    <w:rsid w:val="00654C8E"/>
    <w:rsid w:val="00660337"/>
    <w:rsid w:val="0066131C"/>
    <w:rsid w:val="00690760"/>
    <w:rsid w:val="006A71B0"/>
    <w:rsid w:val="006B0E00"/>
    <w:rsid w:val="006B12D3"/>
    <w:rsid w:val="006D3597"/>
    <w:rsid w:val="006E3067"/>
    <w:rsid w:val="006E578B"/>
    <w:rsid w:val="006F0FCF"/>
    <w:rsid w:val="007036BE"/>
    <w:rsid w:val="00710E71"/>
    <w:rsid w:val="007114F6"/>
    <w:rsid w:val="00711732"/>
    <w:rsid w:val="0071653F"/>
    <w:rsid w:val="007175D2"/>
    <w:rsid w:val="00722DD0"/>
    <w:rsid w:val="00743117"/>
    <w:rsid w:val="007437E0"/>
    <w:rsid w:val="0074504E"/>
    <w:rsid w:val="00746C5A"/>
    <w:rsid w:val="00766142"/>
    <w:rsid w:val="00770EA1"/>
    <w:rsid w:val="00775A65"/>
    <w:rsid w:val="00775DC8"/>
    <w:rsid w:val="00776B5D"/>
    <w:rsid w:val="00790DCF"/>
    <w:rsid w:val="007B3E96"/>
    <w:rsid w:val="007B70FD"/>
    <w:rsid w:val="007B7E1F"/>
    <w:rsid w:val="007C1833"/>
    <w:rsid w:val="007C7133"/>
    <w:rsid w:val="007E2EB2"/>
    <w:rsid w:val="007E32E4"/>
    <w:rsid w:val="007E41BB"/>
    <w:rsid w:val="007E4D46"/>
    <w:rsid w:val="008131A1"/>
    <w:rsid w:val="008163B4"/>
    <w:rsid w:val="00832C06"/>
    <w:rsid w:val="00847B8C"/>
    <w:rsid w:val="00862B12"/>
    <w:rsid w:val="00867DCD"/>
    <w:rsid w:val="0087067B"/>
    <w:rsid w:val="008722CF"/>
    <w:rsid w:val="00873CA7"/>
    <w:rsid w:val="008759B4"/>
    <w:rsid w:val="00876C2D"/>
    <w:rsid w:val="00886BD1"/>
    <w:rsid w:val="008937C5"/>
    <w:rsid w:val="008A4138"/>
    <w:rsid w:val="008A6843"/>
    <w:rsid w:val="008B06C9"/>
    <w:rsid w:val="008C28F7"/>
    <w:rsid w:val="008C56D3"/>
    <w:rsid w:val="008D24CB"/>
    <w:rsid w:val="008E1AE6"/>
    <w:rsid w:val="008E1EF0"/>
    <w:rsid w:val="008F757E"/>
    <w:rsid w:val="00903207"/>
    <w:rsid w:val="009055CF"/>
    <w:rsid w:val="009065DE"/>
    <w:rsid w:val="00912610"/>
    <w:rsid w:val="0093444C"/>
    <w:rsid w:val="009420D8"/>
    <w:rsid w:val="00943BFC"/>
    <w:rsid w:val="009444D1"/>
    <w:rsid w:val="009513A9"/>
    <w:rsid w:val="00952A74"/>
    <w:rsid w:val="00960673"/>
    <w:rsid w:val="0096155C"/>
    <w:rsid w:val="009667E9"/>
    <w:rsid w:val="0097164D"/>
    <w:rsid w:val="00980650"/>
    <w:rsid w:val="009839E0"/>
    <w:rsid w:val="0099419A"/>
    <w:rsid w:val="009C212A"/>
    <w:rsid w:val="009D25AB"/>
    <w:rsid w:val="009D5B46"/>
    <w:rsid w:val="009E4571"/>
    <w:rsid w:val="009F6B08"/>
    <w:rsid w:val="00A00CF8"/>
    <w:rsid w:val="00A01EAC"/>
    <w:rsid w:val="00A14CC9"/>
    <w:rsid w:val="00A26809"/>
    <w:rsid w:val="00A304BE"/>
    <w:rsid w:val="00A36884"/>
    <w:rsid w:val="00A417C1"/>
    <w:rsid w:val="00A4673F"/>
    <w:rsid w:val="00A46817"/>
    <w:rsid w:val="00A507CA"/>
    <w:rsid w:val="00A72665"/>
    <w:rsid w:val="00A75635"/>
    <w:rsid w:val="00AD78B5"/>
    <w:rsid w:val="00AF1AFF"/>
    <w:rsid w:val="00B05D1F"/>
    <w:rsid w:val="00B121E5"/>
    <w:rsid w:val="00B31A2D"/>
    <w:rsid w:val="00B3797C"/>
    <w:rsid w:val="00B62975"/>
    <w:rsid w:val="00B97F3F"/>
    <w:rsid w:val="00BA1EC1"/>
    <w:rsid w:val="00BC3623"/>
    <w:rsid w:val="00BD03BD"/>
    <w:rsid w:val="00BD73A7"/>
    <w:rsid w:val="00BE59E8"/>
    <w:rsid w:val="00BF5B8C"/>
    <w:rsid w:val="00C04543"/>
    <w:rsid w:val="00C3632C"/>
    <w:rsid w:val="00C4254F"/>
    <w:rsid w:val="00C429F3"/>
    <w:rsid w:val="00C47169"/>
    <w:rsid w:val="00C65752"/>
    <w:rsid w:val="00C83C44"/>
    <w:rsid w:val="00C921FE"/>
    <w:rsid w:val="00C93659"/>
    <w:rsid w:val="00C9419A"/>
    <w:rsid w:val="00CA0EEF"/>
    <w:rsid w:val="00CA418F"/>
    <w:rsid w:val="00CB6A23"/>
    <w:rsid w:val="00CC2553"/>
    <w:rsid w:val="00CD0EF0"/>
    <w:rsid w:val="00CD77C1"/>
    <w:rsid w:val="00D01609"/>
    <w:rsid w:val="00D07A21"/>
    <w:rsid w:val="00D107EE"/>
    <w:rsid w:val="00D13BF5"/>
    <w:rsid w:val="00D35FD4"/>
    <w:rsid w:val="00D56083"/>
    <w:rsid w:val="00D80A90"/>
    <w:rsid w:val="00D91725"/>
    <w:rsid w:val="00DB25F9"/>
    <w:rsid w:val="00DB5114"/>
    <w:rsid w:val="00DB584A"/>
    <w:rsid w:val="00DC0945"/>
    <w:rsid w:val="00DF1C8A"/>
    <w:rsid w:val="00E236C8"/>
    <w:rsid w:val="00E266AA"/>
    <w:rsid w:val="00E30DD1"/>
    <w:rsid w:val="00E31356"/>
    <w:rsid w:val="00E358A4"/>
    <w:rsid w:val="00E41442"/>
    <w:rsid w:val="00E4149C"/>
    <w:rsid w:val="00E511E6"/>
    <w:rsid w:val="00E545D0"/>
    <w:rsid w:val="00E633AA"/>
    <w:rsid w:val="00E9571D"/>
    <w:rsid w:val="00E97168"/>
    <w:rsid w:val="00EA5726"/>
    <w:rsid w:val="00EB14EE"/>
    <w:rsid w:val="00EB3A05"/>
    <w:rsid w:val="00EB44F3"/>
    <w:rsid w:val="00EB572E"/>
    <w:rsid w:val="00EB6D74"/>
    <w:rsid w:val="00ED2151"/>
    <w:rsid w:val="00EE04A2"/>
    <w:rsid w:val="00EE2376"/>
    <w:rsid w:val="00EE7417"/>
    <w:rsid w:val="00EF2175"/>
    <w:rsid w:val="00F10A83"/>
    <w:rsid w:val="00F12A94"/>
    <w:rsid w:val="00F1589E"/>
    <w:rsid w:val="00F16440"/>
    <w:rsid w:val="00F17056"/>
    <w:rsid w:val="00F21035"/>
    <w:rsid w:val="00F25B6F"/>
    <w:rsid w:val="00F344B6"/>
    <w:rsid w:val="00F4068E"/>
    <w:rsid w:val="00F425AB"/>
    <w:rsid w:val="00F43ACF"/>
    <w:rsid w:val="00F45EA0"/>
    <w:rsid w:val="00F56B24"/>
    <w:rsid w:val="00F63875"/>
    <w:rsid w:val="00F650E0"/>
    <w:rsid w:val="00F663DC"/>
    <w:rsid w:val="00F7167A"/>
    <w:rsid w:val="00F761E2"/>
    <w:rsid w:val="00F87283"/>
    <w:rsid w:val="00FA2B2B"/>
    <w:rsid w:val="00FB290C"/>
    <w:rsid w:val="00FD55A1"/>
    <w:rsid w:val="00FE758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58FA3"/>
  <w14:defaultImageDpi w14:val="0"/>
  <w15:docId w15:val="{F961E0F7-0AF9-4F25-8C41-ED619287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autoSpaceDE w:val="0"/>
      <w:autoSpaceDN w:val="0"/>
      <w:spacing w:after="0" w:line="240" w:lineRule="auto"/>
    </w:pPr>
    <w:rPr>
      <w:rFonts w:ascii="Times New Roman" w:hAnsi="Times New Roman"/>
      <w:sz w:val="20"/>
      <w:szCs w:val="20"/>
      <w:lang w:val="en-GB"/>
    </w:rPr>
  </w:style>
  <w:style w:type="paragraph" w:styleId="Pealkiri1">
    <w:name w:val="heading 1"/>
    <w:basedOn w:val="Normaallaad"/>
    <w:next w:val="Normaallaad"/>
    <w:link w:val="Pealkiri1Mrk"/>
    <w:uiPriority w:val="99"/>
    <w:qFormat/>
    <w:pPr>
      <w:keepNext/>
      <w:jc w:val="center"/>
      <w:outlineLvl w:val="0"/>
    </w:pPr>
    <w:rPr>
      <w:sz w:val="40"/>
      <w:szCs w:val="40"/>
      <w:lang w:val="et-EE"/>
    </w:rPr>
  </w:style>
  <w:style w:type="paragraph" w:styleId="Pealkiri2">
    <w:name w:val="heading 2"/>
    <w:basedOn w:val="Normaallaad"/>
    <w:next w:val="Normaallaad"/>
    <w:link w:val="Pealkiri2Mrk"/>
    <w:uiPriority w:val="99"/>
    <w:qFormat/>
    <w:pPr>
      <w:keepNext/>
      <w:outlineLvl w:val="1"/>
    </w:pPr>
    <w:rPr>
      <w:sz w:val="28"/>
      <w:szCs w:val="28"/>
    </w:rPr>
  </w:style>
  <w:style w:type="paragraph" w:styleId="Pealkiri3">
    <w:name w:val="heading 3"/>
    <w:basedOn w:val="Normaallaad"/>
    <w:next w:val="Normaallaad"/>
    <w:link w:val="Pealkiri3Mrk"/>
    <w:uiPriority w:val="99"/>
    <w:qFormat/>
    <w:pPr>
      <w:keepNext/>
      <w:outlineLvl w:val="2"/>
    </w:pPr>
    <w:rPr>
      <w:b/>
      <w:bCs/>
      <w:sz w:val="28"/>
      <w:szCs w:val="28"/>
    </w:rPr>
  </w:style>
  <w:style w:type="paragraph" w:styleId="Pealkiri4">
    <w:name w:val="heading 4"/>
    <w:basedOn w:val="Normaallaad"/>
    <w:next w:val="Normaallaad"/>
    <w:link w:val="Pealkiri4Mrk"/>
    <w:uiPriority w:val="99"/>
    <w:qFormat/>
    <w:pPr>
      <w:keepNext/>
      <w:outlineLvl w:val="3"/>
    </w:pPr>
    <w:rPr>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lang w:val="en-GB" w:eastAsia="x-none"/>
    </w:rPr>
  </w:style>
  <w:style w:type="character" w:customStyle="1" w:styleId="Pealkiri2Mrk">
    <w:name w:val="Pealkiri 2 Märk"/>
    <w:basedOn w:val="Liguvaikefont"/>
    <w:link w:val="Pealkiri2"/>
    <w:uiPriority w:val="9"/>
    <w:semiHidden/>
    <w:locked/>
    <w:rPr>
      <w:rFonts w:asciiTheme="majorHAnsi" w:eastAsiaTheme="majorEastAsia" w:hAnsiTheme="majorHAnsi" w:cs="Times New Roman"/>
      <w:b/>
      <w:bCs/>
      <w:i/>
      <w:iCs/>
      <w:sz w:val="28"/>
      <w:szCs w:val="28"/>
      <w:lang w:val="en-GB" w:eastAsia="x-none"/>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lang w:val="en-GB" w:eastAsia="x-none"/>
    </w:rPr>
  </w:style>
  <w:style w:type="character" w:customStyle="1" w:styleId="Pealkiri4Mrk">
    <w:name w:val="Pealkiri 4 Märk"/>
    <w:basedOn w:val="Liguvaikefont"/>
    <w:link w:val="Pealkiri4"/>
    <w:uiPriority w:val="9"/>
    <w:semiHidden/>
    <w:locked/>
    <w:rPr>
      <w:rFonts w:cs="Times New Roman"/>
      <w:b/>
      <w:bCs/>
      <w:sz w:val="28"/>
      <w:szCs w:val="28"/>
      <w:lang w:val="en-GB" w:eastAsia="x-none"/>
    </w:rPr>
  </w:style>
  <w:style w:type="paragraph" w:styleId="Kehatekst">
    <w:name w:val="Body Text"/>
    <w:basedOn w:val="Normaallaad"/>
    <w:link w:val="KehatekstMrk"/>
    <w:uiPriority w:val="99"/>
    <w:rPr>
      <w:sz w:val="28"/>
      <w:szCs w:val="28"/>
    </w:rPr>
  </w:style>
  <w:style w:type="character" w:customStyle="1" w:styleId="KehatekstMrk">
    <w:name w:val="Kehatekst Märk"/>
    <w:basedOn w:val="Liguvaikefont"/>
    <w:link w:val="Kehatekst"/>
    <w:uiPriority w:val="99"/>
    <w:locked/>
    <w:rPr>
      <w:rFonts w:ascii="Times New Roman" w:hAnsi="Times New Roman" w:cs="Times New Roman"/>
      <w:sz w:val="20"/>
      <w:szCs w:val="20"/>
      <w:lang w:val="en-GB" w:eastAsia="x-none"/>
    </w:rPr>
  </w:style>
  <w:style w:type="paragraph" w:styleId="Kehatekst2">
    <w:name w:val="Body Text 2"/>
    <w:basedOn w:val="Normaallaad"/>
    <w:link w:val="Kehatekst2Mrk"/>
    <w:uiPriority w:val="99"/>
    <w:rPr>
      <w:sz w:val="24"/>
      <w:szCs w:val="24"/>
    </w:rPr>
  </w:style>
  <w:style w:type="character" w:customStyle="1" w:styleId="Kehatekst2Mrk">
    <w:name w:val="Kehatekst 2 Märk"/>
    <w:basedOn w:val="Liguvaikefont"/>
    <w:link w:val="Kehatekst2"/>
    <w:uiPriority w:val="99"/>
    <w:semiHidden/>
    <w:locked/>
    <w:rPr>
      <w:rFonts w:ascii="Times New Roman" w:hAnsi="Times New Roman" w:cs="Times New Roman"/>
      <w:sz w:val="20"/>
      <w:szCs w:val="20"/>
      <w:lang w:val="en-GB" w:eastAsia="x-none"/>
    </w:rPr>
  </w:style>
  <w:style w:type="paragraph" w:styleId="Jutumullitekst">
    <w:name w:val="Balloon Text"/>
    <w:basedOn w:val="Normaallaad"/>
    <w:link w:val="JutumullitekstMrk"/>
    <w:uiPriority w:val="99"/>
    <w:semiHidden/>
    <w:unhideWhenUsed/>
    <w:rsid w:val="0071653F"/>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71653F"/>
    <w:rPr>
      <w:rFonts w:ascii="Tahoma" w:hAnsi="Tahoma" w:cs="Tahoma"/>
      <w:sz w:val="16"/>
      <w:szCs w:val="16"/>
      <w:lang w:val="en-GB" w:eastAsia="x-none"/>
    </w:rPr>
  </w:style>
  <w:style w:type="paragraph" w:styleId="Loendilik">
    <w:name w:val="List Paragraph"/>
    <w:basedOn w:val="Normaallaad"/>
    <w:uiPriority w:val="34"/>
    <w:qFormat/>
    <w:rsid w:val="00876C2D"/>
    <w:pPr>
      <w:ind w:left="708"/>
    </w:pPr>
  </w:style>
  <w:style w:type="paragraph" w:styleId="Pis">
    <w:name w:val="header"/>
    <w:basedOn w:val="Normaallaad"/>
    <w:link w:val="PisMrk"/>
    <w:uiPriority w:val="99"/>
    <w:rsid w:val="00C93659"/>
    <w:pPr>
      <w:tabs>
        <w:tab w:val="center" w:pos="4536"/>
        <w:tab w:val="right" w:pos="9072"/>
      </w:tabs>
    </w:pPr>
  </w:style>
  <w:style w:type="character" w:customStyle="1" w:styleId="PisMrk">
    <w:name w:val="Päis Märk"/>
    <w:basedOn w:val="Liguvaikefont"/>
    <w:link w:val="Pis"/>
    <w:uiPriority w:val="99"/>
    <w:locked/>
    <w:rsid w:val="00C93659"/>
    <w:rPr>
      <w:rFonts w:ascii="Times New Roman" w:hAnsi="Times New Roman" w:cs="Times New Roman"/>
      <w:sz w:val="20"/>
      <w:szCs w:val="20"/>
      <w:lang w:val="en-GB" w:eastAsia="x-none"/>
    </w:rPr>
  </w:style>
  <w:style w:type="paragraph" w:styleId="Jalus">
    <w:name w:val="footer"/>
    <w:basedOn w:val="Normaallaad"/>
    <w:link w:val="JalusMrk"/>
    <w:uiPriority w:val="99"/>
    <w:rsid w:val="00C93659"/>
    <w:pPr>
      <w:tabs>
        <w:tab w:val="center" w:pos="4536"/>
        <w:tab w:val="right" w:pos="9072"/>
      </w:tabs>
    </w:pPr>
  </w:style>
  <w:style w:type="character" w:customStyle="1" w:styleId="JalusMrk">
    <w:name w:val="Jalus Märk"/>
    <w:basedOn w:val="Liguvaikefont"/>
    <w:link w:val="Jalus"/>
    <w:uiPriority w:val="99"/>
    <w:locked/>
    <w:rsid w:val="00C93659"/>
    <w:rPr>
      <w:rFonts w:ascii="Times New Roman" w:hAnsi="Times New Roman" w:cs="Times New Roman"/>
      <w:sz w:val="20"/>
      <w:szCs w:val="20"/>
      <w:lang w:val="en-GB" w:eastAsia="x-none"/>
    </w:rPr>
  </w:style>
  <w:style w:type="paragraph" w:customStyle="1" w:styleId="vahedeta">
    <w:name w:val="vahedeta"/>
    <w:basedOn w:val="Normaallaad"/>
    <w:qFormat/>
    <w:rsid w:val="00DB584A"/>
    <w:pPr>
      <w:widowControl w:val="0"/>
      <w:suppressAutoHyphens/>
      <w:autoSpaceDE/>
      <w:autoSpaceDN/>
      <w:jc w:val="both"/>
    </w:pPr>
    <w:rPr>
      <w:rFonts w:eastAsia="Arial" w:cs="Mangal"/>
      <w:color w:val="000000"/>
      <w:sz w:val="24"/>
      <w:szCs w:val="24"/>
      <w:lang w:val="et-EE" w:eastAsia="zh-CN" w:bidi="hi-IN"/>
    </w:rPr>
  </w:style>
  <w:style w:type="table" w:styleId="Kontuurtabel">
    <w:name w:val="Table Grid"/>
    <w:basedOn w:val="Normaaltabel"/>
    <w:uiPriority w:val="59"/>
    <w:rsid w:val="00F66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alk1">
    <w:name w:val="Pealk1"/>
    <w:basedOn w:val="Kehatekst"/>
    <w:rsid w:val="00036393"/>
    <w:pPr>
      <w:tabs>
        <w:tab w:val="left" w:pos="6521"/>
      </w:tabs>
      <w:autoSpaceDE/>
      <w:autoSpaceDN/>
    </w:pPr>
    <w:rPr>
      <w:rFonts w:eastAsia="Times New Roman"/>
      <w:sz w:val="24"/>
      <w:szCs w:val="20"/>
      <w:lang w:val="et-EE" w:eastAsia="en-US"/>
    </w:rPr>
  </w:style>
  <w:style w:type="paragraph" w:styleId="Normaallaadveeb">
    <w:name w:val="Normal (Web)"/>
    <w:basedOn w:val="Normaallaad"/>
    <w:unhideWhenUsed/>
    <w:rsid w:val="00566D73"/>
    <w:pPr>
      <w:suppressAutoHyphens/>
      <w:autoSpaceDE/>
      <w:autoSpaceDN/>
      <w:spacing w:before="170" w:after="278"/>
      <w:contextualSpacing/>
    </w:pPr>
    <w:rPr>
      <w:rFonts w:ascii="Arial" w:eastAsia="Calibri" w:hAnsi="Arial" w:cs="Arial"/>
      <w:sz w:val="24"/>
      <w:szCs w:val="24"/>
      <w:lang w:val="et-EE" w:eastAsia="zh-CN"/>
    </w:rPr>
  </w:style>
  <w:style w:type="paragraph" w:customStyle="1" w:styleId="Normaallaadveeb1">
    <w:name w:val="Normaallaad (veeb)1"/>
    <w:basedOn w:val="Normaallaad"/>
    <w:qFormat/>
    <w:rsid w:val="00566D73"/>
    <w:pPr>
      <w:suppressAutoHyphens/>
      <w:autoSpaceDE/>
      <w:autoSpaceDN/>
      <w:spacing w:before="170" w:after="278"/>
      <w:contextualSpacing/>
    </w:pPr>
    <w:rPr>
      <w:rFonts w:ascii="Arial" w:eastAsia="Calibri" w:hAnsi="Arial" w:cs="Arial"/>
      <w:color w:val="00000A"/>
      <w:sz w:val="24"/>
      <w:szCs w:val="24"/>
      <w:lang w:val="et-EE" w:eastAsia="zh-CN"/>
    </w:rPr>
  </w:style>
  <w:style w:type="character" w:customStyle="1" w:styleId="tekst4">
    <w:name w:val="tekst4"/>
    <w:qFormat/>
    <w:rsid w:val="00566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94493">
      <w:marLeft w:val="0"/>
      <w:marRight w:val="0"/>
      <w:marTop w:val="0"/>
      <w:marBottom w:val="0"/>
      <w:divBdr>
        <w:top w:val="none" w:sz="0" w:space="0" w:color="auto"/>
        <w:left w:val="none" w:sz="0" w:space="0" w:color="auto"/>
        <w:bottom w:val="none" w:sz="0" w:space="0" w:color="auto"/>
        <w:right w:val="none" w:sz="0" w:space="0" w:color="auto"/>
      </w:divBdr>
    </w:div>
    <w:div w:id="268394494">
      <w:marLeft w:val="0"/>
      <w:marRight w:val="0"/>
      <w:marTop w:val="0"/>
      <w:marBottom w:val="0"/>
      <w:divBdr>
        <w:top w:val="none" w:sz="0" w:space="0" w:color="auto"/>
        <w:left w:val="none" w:sz="0" w:space="0" w:color="auto"/>
        <w:bottom w:val="none" w:sz="0" w:space="0" w:color="auto"/>
        <w:right w:val="none" w:sz="0" w:space="0" w:color="auto"/>
      </w:divBdr>
    </w:div>
    <w:div w:id="268394495">
      <w:marLeft w:val="0"/>
      <w:marRight w:val="0"/>
      <w:marTop w:val="0"/>
      <w:marBottom w:val="0"/>
      <w:divBdr>
        <w:top w:val="none" w:sz="0" w:space="0" w:color="auto"/>
        <w:left w:val="none" w:sz="0" w:space="0" w:color="auto"/>
        <w:bottom w:val="none" w:sz="0" w:space="0" w:color="auto"/>
        <w:right w:val="none" w:sz="0" w:space="0" w:color="auto"/>
      </w:divBdr>
    </w:div>
    <w:div w:id="268394496">
      <w:marLeft w:val="0"/>
      <w:marRight w:val="0"/>
      <w:marTop w:val="0"/>
      <w:marBottom w:val="0"/>
      <w:divBdr>
        <w:top w:val="none" w:sz="0" w:space="0" w:color="auto"/>
        <w:left w:val="none" w:sz="0" w:space="0" w:color="auto"/>
        <w:bottom w:val="none" w:sz="0" w:space="0" w:color="auto"/>
        <w:right w:val="none" w:sz="0" w:space="0" w:color="auto"/>
      </w:divBdr>
    </w:div>
    <w:div w:id="268394497">
      <w:marLeft w:val="0"/>
      <w:marRight w:val="0"/>
      <w:marTop w:val="0"/>
      <w:marBottom w:val="0"/>
      <w:divBdr>
        <w:top w:val="none" w:sz="0" w:space="0" w:color="auto"/>
        <w:left w:val="none" w:sz="0" w:space="0" w:color="auto"/>
        <w:bottom w:val="none" w:sz="0" w:space="0" w:color="auto"/>
        <w:right w:val="none" w:sz="0" w:space="0" w:color="auto"/>
      </w:divBdr>
    </w:div>
    <w:div w:id="733429609">
      <w:bodyDiv w:val="1"/>
      <w:marLeft w:val="0"/>
      <w:marRight w:val="0"/>
      <w:marTop w:val="0"/>
      <w:marBottom w:val="0"/>
      <w:divBdr>
        <w:top w:val="none" w:sz="0" w:space="0" w:color="auto"/>
        <w:left w:val="none" w:sz="0" w:space="0" w:color="auto"/>
        <w:bottom w:val="none" w:sz="0" w:space="0" w:color="auto"/>
        <w:right w:val="none" w:sz="0" w:space="0" w:color="auto"/>
      </w:divBdr>
    </w:div>
    <w:div w:id="972363917">
      <w:bodyDiv w:val="1"/>
      <w:marLeft w:val="0"/>
      <w:marRight w:val="0"/>
      <w:marTop w:val="0"/>
      <w:marBottom w:val="0"/>
      <w:divBdr>
        <w:top w:val="none" w:sz="0" w:space="0" w:color="auto"/>
        <w:left w:val="none" w:sz="0" w:space="0" w:color="auto"/>
        <w:bottom w:val="none" w:sz="0" w:space="0" w:color="auto"/>
        <w:right w:val="none" w:sz="0" w:space="0" w:color="auto"/>
      </w:divBdr>
    </w:div>
    <w:div w:id="1234967738">
      <w:bodyDiv w:val="1"/>
      <w:marLeft w:val="0"/>
      <w:marRight w:val="0"/>
      <w:marTop w:val="0"/>
      <w:marBottom w:val="0"/>
      <w:divBdr>
        <w:top w:val="none" w:sz="0" w:space="0" w:color="auto"/>
        <w:left w:val="none" w:sz="0" w:space="0" w:color="auto"/>
        <w:bottom w:val="none" w:sz="0" w:space="0" w:color="auto"/>
        <w:right w:val="none" w:sz="0" w:space="0" w:color="auto"/>
      </w:divBdr>
    </w:div>
    <w:div w:id="1453406298">
      <w:bodyDiv w:val="1"/>
      <w:marLeft w:val="0"/>
      <w:marRight w:val="0"/>
      <w:marTop w:val="0"/>
      <w:marBottom w:val="0"/>
      <w:divBdr>
        <w:top w:val="none" w:sz="0" w:space="0" w:color="auto"/>
        <w:left w:val="none" w:sz="0" w:space="0" w:color="auto"/>
        <w:bottom w:val="none" w:sz="0" w:space="0" w:color="auto"/>
        <w:right w:val="none" w:sz="0" w:space="0" w:color="auto"/>
      </w:divBdr>
    </w:div>
    <w:div w:id="170879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381</Words>
  <Characters>2211</Characters>
  <Application>Microsoft Office Word</Application>
  <DocSecurity>0</DocSecurity>
  <Lines>18</Lines>
  <Paragraphs>5</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eelnõu</vt:lpstr>
      <vt:lpstr>KÄINA VALLAVOLIKOGU</vt:lpstr>
      <vt:lpstr>KÄINA VALLAVOLIKOGU</vt:lpstr>
    </vt:vector>
  </TitlesOfParts>
  <Company>Enam ei tee</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Annika</dc:creator>
  <cp:lastModifiedBy>Maria Reino</cp:lastModifiedBy>
  <cp:revision>10</cp:revision>
  <cp:lastPrinted>2013-11-05T15:36:00Z</cp:lastPrinted>
  <dcterms:created xsi:type="dcterms:W3CDTF">2026-09-25T08:22:00Z</dcterms:created>
  <dcterms:modified xsi:type="dcterms:W3CDTF">2026-09-25T08:48:00Z</dcterms:modified>
</cp:coreProperties>
</file>